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E4D" w:rsidRPr="00671FB1" w:rsidRDefault="003C6E4D" w:rsidP="00671FB1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1F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ПАСПОРТ УСЛУГИ (ПРОЦЕССА) </w:t>
      </w:r>
      <w:r w:rsidR="00671FB1">
        <w:rPr>
          <w:rFonts w:ascii="Times New Roman" w:eastAsia="Times New Roman" w:hAnsi="Times New Roman" w:cs="Times New Roman"/>
          <w:b/>
          <w:bCs/>
          <w:sz w:val="24"/>
          <w:szCs w:val="24"/>
        </w:rPr>
        <w:t>ЗАО «Концерн Термаль»</w:t>
      </w:r>
    </w:p>
    <w:p w:rsidR="003C6E4D" w:rsidRPr="00671FB1" w:rsidRDefault="003C6E4D" w:rsidP="00671FB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6E4D" w:rsidRPr="00671FB1" w:rsidRDefault="003C6E4D" w:rsidP="00671FB1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71FB1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 ПОКАЗАНИЙ ПРИБОРОВ УЧЕТА ОТ ПОТРЕБИТЕЛЯ</w:t>
      </w:r>
    </w:p>
    <w:p w:rsidR="003C6E4D" w:rsidRPr="00671FB1" w:rsidRDefault="003C6E4D" w:rsidP="006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6E4D" w:rsidRPr="00671FB1" w:rsidRDefault="003C6E4D" w:rsidP="006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FB1">
        <w:rPr>
          <w:rFonts w:ascii="Times New Roman" w:eastAsia="Times New Roman" w:hAnsi="Times New Roman" w:cs="Times New Roman"/>
          <w:b/>
          <w:sz w:val="24"/>
          <w:szCs w:val="24"/>
        </w:rPr>
        <w:t xml:space="preserve">КРУГ ЗАЯВИТЕЛЕЙ (ПОТРЕБИТЕЛЕЙ): </w:t>
      </w:r>
      <w:r w:rsidRPr="00671FB1">
        <w:rPr>
          <w:rFonts w:ascii="Times New Roman" w:eastAsia="Times New Roman" w:hAnsi="Times New Roman" w:cs="Times New Roman"/>
          <w:sz w:val="24"/>
          <w:szCs w:val="24"/>
        </w:rPr>
        <w:t>юридические и физические лица, индивидуальные предприниматели.</w:t>
      </w:r>
    </w:p>
    <w:p w:rsidR="003C6E4D" w:rsidRPr="00671FB1" w:rsidRDefault="003C6E4D" w:rsidP="00671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FB1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РАЗМЕР ПЛАТЫ ЗА ПРЕДОСТАВЛЕНИЕ УСЛУГИ (ПРОЦЕССА) И ОСНОВАНИЕ ЕЕ ВЗИМАНИЯ: </w:t>
      </w:r>
      <w:r w:rsidRPr="00671FB1">
        <w:rPr>
          <w:rFonts w:ascii="Times New Roman" w:eastAsia="Times New Roman" w:hAnsi="Times New Roman" w:cs="Times New Roman"/>
          <w:sz w:val="24"/>
          <w:szCs w:val="24"/>
        </w:rPr>
        <w:t>плата не предусмотрена и не взимается.</w:t>
      </w:r>
    </w:p>
    <w:p w:rsidR="003C6E4D" w:rsidRPr="00671FB1" w:rsidRDefault="003C6E4D" w:rsidP="00671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FB1">
        <w:rPr>
          <w:rFonts w:ascii="Times New Roman" w:eastAsia="Times New Roman" w:hAnsi="Times New Roman" w:cs="Times New Roman"/>
          <w:b/>
          <w:sz w:val="24"/>
          <w:szCs w:val="24"/>
        </w:rPr>
        <w:t>УСЛОВИЯ ОКАЗАНИЯ УСЛУГИ (ПРОЦЕССА):</w:t>
      </w:r>
      <w:r w:rsidRPr="00671FB1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технологическое присоединение к электрическим сетям </w:t>
      </w:r>
      <w:r w:rsidR="00671FB1">
        <w:rPr>
          <w:rFonts w:ascii="Times New Roman" w:eastAsia="Times New Roman" w:hAnsi="Times New Roman" w:cs="Times New Roman"/>
          <w:i/>
          <w:sz w:val="24"/>
          <w:szCs w:val="24"/>
        </w:rPr>
        <w:t>ЗАО «Концерн Термаль»</w:t>
      </w:r>
      <w:r w:rsidRPr="00671FB1">
        <w:rPr>
          <w:rFonts w:ascii="Times New Roman" w:eastAsia="Times New Roman" w:hAnsi="Times New Roman" w:cs="Times New Roman"/>
          <w:sz w:val="24"/>
          <w:szCs w:val="24"/>
        </w:rPr>
        <w:t xml:space="preserve"> (в том числе опосредованно) в установленном порядке </w:t>
      </w:r>
      <w:proofErr w:type="spellStart"/>
      <w:r w:rsidRPr="00671FB1">
        <w:rPr>
          <w:rFonts w:ascii="Times New Roman" w:eastAsia="Times New Roman" w:hAnsi="Times New Roman" w:cs="Times New Roman"/>
          <w:sz w:val="24"/>
          <w:szCs w:val="24"/>
        </w:rPr>
        <w:t>энергопринимающих</w:t>
      </w:r>
      <w:proofErr w:type="spellEnd"/>
      <w:r w:rsidRPr="00671FB1">
        <w:rPr>
          <w:rFonts w:ascii="Times New Roman" w:eastAsia="Times New Roman" w:hAnsi="Times New Roman" w:cs="Times New Roman"/>
          <w:sz w:val="24"/>
          <w:szCs w:val="24"/>
        </w:rPr>
        <w:t xml:space="preserve"> устройств заявителя, в отношении которых установлен и введен в эксплуатацию прибор учета, заключенный с </w:t>
      </w:r>
      <w:r w:rsidR="00671FB1">
        <w:rPr>
          <w:rFonts w:ascii="Times New Roman" w:eastAsia="Times New Roman" w:hAnsi="Times New Roman" w:cs="Times New Roman"/>
          <w:i/>
          <w:sz w:val="24"/>
          <w:szCs w:val="24"/>
        </w:rPr>
        <w:t>ЗАО «Концерн Термаль»</w:t>
      </w:r>
      <w:r w:rsidRPr="00671FB1">
        <w:rPr>
          <w:rFonts w:ascii="Times New Roman" w:eastAsia="Times New Roman" w:hAnsi="Times New Roman" w:cs="Times New Roman"/>
          <w:sz w:val="24"/>
          <w:szCs w:val="24"/>
        </w:rPr>
        <w:t xml:space="preserve"> договор оказания услуг по передаче электрической энергии, договор купли-продажи (поставки) электрической энергии (мощности).</w:t>
      </w:r>
    </w:p>
    <w:p w:rsidR="003C6E4D" w:rsidRDefault="003C6E4D" w:rsidP="00671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FB1"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 ОКАЗАНИЯ УСЛУГИ (ПРОЦЕССА): </w:t>
      </w:r>
      <w:r w:rsidRPr="00671FB1">
        <w:rPr>
          <w:rFonts w:ascii="Times New Roman" w:eastAsia="Times New Roman" w:hAnsi="Times New Roman" w:cs="Times New Roman"/>
          <w:sz w:val="24"/>
          <w:szCs w:val="24"/>
        </w:rPr>
        <w:t>прием показаний приборов учета.</w:t>
      </w:r>
    </w:p>
    <w:p w:rsidR="00671FB1" w:rsidRPr="00671FB1" w:rsidRDefault="00671FB1" w:rsidP="00671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E4D" w:rsidRDefault="003C6E4D" w:rsidP="00671FB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1FB1">
        <w:rPr>
          <w:rFonts w:ascii="Times New Roman" w:eastAsia="Times New Roman" w:hAnsi="Times New Roman" w:cs="Times New Roman"/>
          <w:b/>
          <w:sz w:val="24"/>
          <w:szCs w:val="24"/>
        </w:rPr>
        <w:t>СОСТАВ, ПОСЛЕДОВАТЕЛЬНОСТЬ И СРОКИ ОКАЗАНИЯ УСЛУГИ (ПРОЦЕССА):</w:t>
      </w:r>
    </w:p>
    <w:p w:rsidR="00671FB1" w:rsidRPr="00671FB1" w:rsidRDefault="00671FB1" w:rsidP="00671FB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36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89"/>
        <w:gridCol w:w="1869"/>
        <w:gridCol w:w="2652"/>
        <w:gridCol w:w="2651"/>
        <w:gridCol w:w="2306"/>
        <w:gridCol w:w="2490"/>
        <w:gridCol w:w="2140"/>
      </w:tblGrid>
      <w:tr w:rsidR="003C6E4D" w:rsidRPr="00671FB1" w:rsidTr="00671FB1">
        <w:trPr>
          <w:tblHeader/>
        </w:trPr>
        <w:tc>
          <w:tcPr>
            <w:tcW w:w="167" w:type="pct"/>
            <w:tcBorders>
              <w:top w:val="single" w:sz="8" w:space="0" w:color="4F81BD"/>
              <w:bottom w:val="double" w:sz="4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40" w:type="pct"/>
            <w:tcBorders>
              <w:top w:val="single" w:sz="8" w:space="0" w:color="4F81BD"/>
              <w:left w:val="single" w:sz="8" w:space="0" w:color="4F81BD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908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Условие этапа</w:t>
            </w:r>
          </w:p>
        </w:tc>
        <w:tc>
          <w:tcPr>
            <w:tcW w:w="908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</w:t>
            </w:r>
          </w:p>
        </w:tc>
        <w:tc>
          <w:tcPr>
            <w:tcW w:w="790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Форма предоставления</w:t>
            </w:r>
          </w:p>
        </w:tc>
        <w:tc>
          <w:tcPr>
            <w:tcW w:w="853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  <w:right w:val="single" w:sz="4" w:space="0" w:color="FFFFFF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733" w:type="pct"/>
            <w:tcBorders>
              <w:top w:val="single" w:sz="8" w:space="0" w:color="4F81BD"/>
              <w:left w:val="single" w:sz="4" w:space="0" w:color="FFFFFF"/>
              <w:bottom w:val="double" w:sz="4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Ссылка на нормативно правовой акт</w:t>
            </w:r>
          </w:p>
        </w:tc>
      </w:tr>
      <w:tr w:rsidR="003C6E4D" w:rsidRPr="00671FB1" w:rsidTr="00671FB1">
        <w:tc>
          <w:tcPr>
            <w:tcW w:w="167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0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 от потребителя показаний расчетных приборов учета</w:t>
            </w:r>
          </w:p>
        </w:tc>
        <w:tc>
          <w:tcPr>
            <w:tcW w:w="908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Заключенный с </w:t>
            </w:r>
            <w:r w:rsidR="00671FB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ЗАО «Концерн Термаль»</w:t>
            </w: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договор оказания услуг по передаче электрической энергии</w:t>
            </w:r>
          </w:p>
        </w:tc>
        <w:tc>
          <w:tcPr>
            <w:tcW w:w="908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Потребитель, имеющий договор купли-продажи (поставки) электрической энергии (мощности) и договор оказания услуг по передаче электрической энергии, если иное не определено в указанных договорах, передает информацию о показаниях расчетных приборов учета гарантирующему поставщику (</w:t>
            </w:r>
            <w:proofErr w:type="spellStart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энергосбытовой</w:t>
            </w:r>
            <w:proofErr w:type="spellEnd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энергоснабжающей</w:t>
            </w:r>
            <w:proofErr w:type="spellEnd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организации) и </w:t>
            </w:r>
            <w:r w:rsidR="00671FB1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ЗАО «Концерн Термаль»</w:t>
            </w:r>
          </w:p>
        </w:tc>
        <w:tc>
          <w:tcPr>
            <w:tcW w:w="790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Письменное уведомление заказным письмом, с использованием телефонной связи, электронной почты или иным способом, позволяющим подтвердить факт получения</w:t>
            </w:r>
          </w:p>
          <w:p w:rsidR="003C6E4D" w:rsidRPr="00671FB1" w:rsidRDefault="003C6E4D" w:rsidP="00671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pct"/>
            <w:tcBorders>
              <w:top w:val="doub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договором оказания услуг по передаче электрической энергии.</w:t>
            </w:r>
          </w:p>
          <w:p w:rsidR="003C6E4D" w:rsidRPr="00671FB1" w:rsidRDefault="003C6E4D" w:rsidP="00671FB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C6E4D" w:rsidRPr="00671FB1" w:rsidRDefault="003C6E4D" w:rsidP="00671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Если время и дата снятия показаний расчетных приборов учета не установлены договором оказания услуг по передаче электрической энергии, то ежемесячно, 1-го дня месяца, следующего за расчетным периодом </w:t>
            </w:r>
          </w:p>
        </w:tc>
        <w:tc>
          <w:tcPr>
            <w:tcW w:w="733" w:type="pct"/>
            <w:tcBorders>
              <w:top w:val="double" w:sz="4" w:space="0" w:color="4F81BD"/>
              <w:bottom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Пункты 161, 163 Основ функционирования розничных рынков электрической энергии</w:t>
            </w: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</w:tr>
      <w:tr w:rsidR="003C6E4D" w:rsidRPr="00671FB1" w:rsidTr="00671FB1">
        <w:trPr>
          <w:trHeight w:val="400"/>
        </w:trPr>
        <w:tc>
          <w:tcPr>
            <w:tcW w:w="167" w:type="pct"/>
            <w:tcBorders>
              <w:bottom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640" w:type="pct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показаний расчетных приборов учета гарантирующему поставщику (</w:t>
            </w:r>
            <w:proofErr w:type="spellStart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энергосбытовой</w:t>
            </w:r>
            <w:proofErr w:type="spellEnd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энергоснабжающей</w:t>
            </w:r>
            <w:proofErr w:type="spellEnd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организации)</w:t>
            </w:r>
          </w:p>
        </w:tc>
        <w:tc>
          <w:tcPr>
            <w:tcW w:w="908" w:type="pct"/>
            <w:tcBorders>
              <w:bottom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Если условиями договора оказания услуг по передаче электрической энергии определено, что потребитель передает информацию о показаниях расчетных приборов учета только сетевой организации</w:t>
            </w:r>
          </w:p>
          <w:p w:rsidR="003C6E4D" w:rsidRPr="00671FB1" w:rsidRDefault="003C6E4D" w:rsidP="00671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8" w:type="pct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Передача показаний расчетных приборов учета гарантирующему поставщику (</w:t>
            </w:r>
            <w:proofErr w:type="spellStart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энергосбытовой</w:t>
            </w:r>
            <w:proofErr w:type="spellEnd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энергоснабжающей</w:t>
            </w:r>
            <w:proofErr w:type="spellEnd"/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организации)</w:t>
            </w:r>
          </w:p>
        </w:tc>
        <w:tc>
          <w:tcPr>
            <w:tcW w:w="790" w:type="pct"/>
            <w:tcBorders>
              <w:bottom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Письменное уведомление заказным письмом с 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tcW w:w="853" w:type="pct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</w:rPr>
              <w:t>До окончания 2-го числа месяца, следующего за расчетным периодом</w:t>
            </w:r>
          </w:p>
        </w:tc>
        <w:tc>
          <w:tcPr>
            <w:tcW w:w="733" w:type="pct"/>
            <w:tcBorders>
              <w:bottom w:val="single" w:sz="8" w:space="0" w:color="4F81BD"/>
            </w:tcBorders>
            <w:shd w:val="clear" w:color="auto" w:fill="auto"/>
          </w:tcPr>
          <w:p w:rsidR="003C6E4D" w:rsidRPr="00671FB1" w:rsidRDefault="003C6E4D" w:rsidP="00671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F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 163 Основ функционирования розничных рынков электрической энергии</w:t>
            </w:r>
          </w:p>
        </w:tc>
      </w:tr>
    </w:tbl>
    <w:p w:rsidR="00671FB1" w:rsidRDefault="00671FB1" w:rsidP="00671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71FB1" w:rsidRDefault="00671FB1" w:rsidP="00671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6E4D" w:rsidRDefault="003C6E4D" w:rsidP="00671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FB1">
        <w:rPr>
          <w:rFonts w:ascii="Times New Roman" w:eastAsia="Times New Roman" w:hAnsi="Times New Roman" w:cs="Times New Roman"/>
          <w:b/>
          <w:sz w:val="24"/>
          <w:szCs w:val="24"/>
        </w:rPr>
        <w:t>КОНТАКТНАЯ ИНФОРМАЦИЯ ДЛЯ НАПРАВЛЕНИЯ ОБРАЩЕНИЙ:</w:t>
      </w:r>
      <w:r w:rsidRPr="00671F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1FB1" w:rsidRPr="00671FB1" w:rsidRDefault="00671FB1" w:rsidP="00671F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6E4D" w:rsidRPr="00671FB1" w:rsidRDefault="003C6E4D" w:rsidP="00671FB1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FB1">
        <w:rPr>
          <w:rFonts w:ascii="Times New Roman" w:eastAsia="Times New Roman" w:hAnsi="Times New Roman" w:cs="Times New Roman"/>
        </w:rPr>
        <w:t xml:space="preserve"> </w:t>
      </w:r>
      <w:r w:rsidRPr="00671FB1">
        <w:rPr>
          <w:rFonts w:ascii="Times New Roman" w:eastAsia="Times New Roman" w:hAnsi="Times New Roman" w:cs="Times New Roman"/>
          <w:sz w:val="24"/>
          <w:szCs w:val="24"/>
        </w:rPr>
        <w:t xml:space="preserve">Единый номер телефонного центра обслуживания </w:t>
      </w:r>
      <w:r w:rsidR="00671F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ЗАО «Концерн Термаль»</w:t>
      </w:r>
      <w:r w:rsidRPr="00671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1FB1">
        <w:rPr>
          <w:rFonts w:ascii="Times New Roman" w:eastAsia="Times New Roman" w:hAnsi="Times New Roman" w:cs="Times New Roman"/>
          <w:b/>
          <w:sz w:val="24"/>
          <w:szCs w:val="24"/>
        </w:rPr>
        <w:t>8-</w:t>
      </w:r>
      <w:r w:rsidR="00671FB1" w:rsidRPr="00671FB1">
        <w:rPr>
          <w:rFonts w:ascii="Times New Roman" w:eastAsia="Times New Roman" w:hAnsi="Times New Roman" w:cs="Times New Roman"/>
          <w:b/>
          <w:sz w:val="24"/>
          <w:szCs w:val="24"/>
        </w:rPr>
        <w:t>831-469-39-94</w:t>
      </w:r>
    </w:p>
    <w:p w:rsidR="003C6E4D" w:rsidRPr="00671FB1" w:rsidRDefault="003C6E4D" w:rsidP="00671FB1"/>
    <w:p w:rsidR="005B5A78" w:rsidRPr="00671FB1" w:rsidRDefault="000A3725" w:rsidP="00671FB1">
      <w:pPr>
        <w:rPr>
          <w:rFonts w:ascii="Times New Roman" w:eastAsia="Times New Roman" w:hAnsi="Times New Roman"/>
          <w:lang w:eastAsia="ru-RU"/>
        </w:rPr>
      </w:pPr>
      <w:r w:rsidRPr="00671FB1">
        <w:rPr>
          <w:rFonts w:ascii="Times New Roman" w:eastAsia="Times New Roman" w:hAnsi="Times New Roman" w:cs="Times New Roman"/>
          <w:sz w:val="24"/>
          <w:szCs w:val="24"/>
        </w:rPr>
        <w:t>Адрес электронной почты:</w:t>
      </w:r>
      <w:r w:rsidRPr="00671FB1">
        <w:rPr>
          <w:rFonts w:ascii="Calibri" w:eastAsia="Times New Roman" w:hAnsi="Calibri" w:cs="Times New Roman"/>
        </w:rPr>
        <w:t xml:space="preserve"> </w:t>
      </w:r>
      <w:hyperlink r:id="rId6" w:history="1">
        <w:r w:rsidR="001C60D6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termalenergy</w:t>
        </w:r>
        <w:r w:rsidR="001C60D6">
          <w:rPr>
            <w:rStyle w:val="a4"/>
            <w:rFonts w:ascii="Times New Roman" w:eastAsia="Times New Roman" w:hAnsi="Times New Roman"/>
            <w:sz w:val="24"/>
            <w:szCs w:val="24"/>
          </w:rPr>
          <w:t>@</w:t>
        </w:r>
        <w:r w:rsidR="001C60D6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yandex</w:t>
        </w:r>
        <w:r w:rsidR="001C60D6">
          <w:rPr>
            <w:rStyle w:val="a4"/>
            <w:rFonts w:ascii="Times New Roman" w:eastAsia="Times New Roman" w:hAnsi="Times New Roman"/>
            <w:sz w:val="24"/>
            <w:szCs w:val="24"/>
          </w:rPr>
          <w:t>.</w:t>
        </w:r>
        <w:r w:rsidR="001C60D6">
          <w:rPr>
            <w:rStyle w:val="a4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</w:p>
    <w:p w:rsidR="00671FB1" w:rsidRPr="00671FB1" w:rsidRDefault="00671FB1" w:rsidP="00671FB1"/>
    <w:p w:rsidR="00671FB1" w:rsidRPr="00671FB1" w:rsidRDefault="00671FB1"/>
    <w:sectPr w:rsidR="00671FB1" w:rsidRPr="00671FB1" w:rsidSect="00671FB1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EEE" w:rsidRDefault="00AD3EEE" w:rsidP="003C6E4D">
      <w:pPr>
        <w:spacing w:after="0" w:line="240" w:lineRule="auto"/>
      </w:pPr>
      <w:r>
        <w:separator/>
      </w:r>
    </w:p>
  </w:endnote>
  <w:endnote w:type="continuationSeparator" w:id="0">
    <w:p w:rsidR="00AD3EEE" w:rsidRDefault="00AD3EEE" w:rsidP="003C6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EEE" w:rsidRDefault="00AD3EEE" w:rsidP="003C6E4D">
      <w:pPr>
        <w:spacing w:after="0" w:line="240" w:lineRule="auto"/>
      </w:pPr>
      <w:r>
        <w:separator/>
      </w:r>
    </w:p>
  </w:footnote>
  <w:footnote w:type="continuationSeparator" w:id="0">
    <w:p w:rsidR="00AD3EEE" w:rsidRDefault="00AD3EEE" w:rsidP="003C6E4D">
      <w:pPr>
        <w:spacing w:after="0" w:line="240" w:lineRule="auto"/>
      </w:pPr>
      <w:r>
        <w:continuationSeparator/>
      </w:r>
    </w:p>
  </w:footnote>
  <w:footnote w:id="1">
    <w:p w:rsidR="003C6E4D" w:rsidRDefault="003C6E4D" w:rsidP="003C6E4D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3"/>
        </w:rPr>
        <w:footnoteRef/>
      </w:r>
      <w:r>
        <w:t xml:space="preserve"> </w:t>
      </w:r>
      <w:r w:rsidRPr="003E62DF">
        <w:rPr>
          <w:rFonts w:ascii="Times New Roman" w:hAnsi="Times New Roman"/>
          <w:sz w:val="20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3E62DF">
        <w:rPr>
          <w:rFonts w:ascii="Times New Roman" w:hAnsi="Times New Roman"/>
          <w:sz w:val="20"/>
        </w:rPr>
        <w:t>постановлением Правительства РФ от 04.05.2012 № 442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6E4D"/>
    <w:rsid w:val="0009443C"/>
    <w:rsid w:val="000A3725"/>
    <w:rsid w:val="000D34B1"/>
    <w:rsid w:val="001C60D6"/>
    <w:rsid w:val="003C6E4D"/>
    <w:rsid w:val="00432185"/>
    <w:rsid w:val="00554C9A"/>
    <w:rsid w:val="005B1070"/>
    <w:rsid w:val="005B5A78"/>
    <w:rsid w:val="00671FB1"/>
    <w:rsid w:val="00AD3EEE"/>
    <w:rsid w:val="00B512A7"/>
    <w:rsid w:val="00B70ABA"/>
    <w:rsid w:val="00C34F6D"/>
    <w:rsid w:val="00CD63AF"/>
    <w:rsid w:val="00D965B8"/>
    <w:rsid w:val="00DA3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sid w:val="003C6E4D"/>
    <w:rPr>
      <w:rFonts w:cs="Times New Roman"/>
      <w:vertAlign w:val="superscript"/>
    </w:rPr>
  </w:style>
  <w:style w:type="character" w:styleId="a4">
    <w:name w:val="Hyperlink"/>
    <w:basedOn w:val="a0"/>
    <w:uiPriority w:val="99"/>
    <w:unhideWhenUsed/>
    <w:rsid w:val="003C6E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rsid w:val="003C6E4D"/>
    <w:rPr>
      <w:rFonts w:cs="Times New Roman"/>
      <w:vertAlign w:val="superscript"/>
    </w:rPr>
  </w:style>
  <w:style w:type="character" w:styleId="a4">
    <w:name w:val="Hyperlink"/>
    <w:basedOn w:val="a0"/>
    <w:uiPriority w:val="99"/>
    <w:unhideWhenUsed/>
    <w:rsid w:val="003C6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5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rmalenergy@ramble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Центра и Приволжья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Калмыкова Татьяна Валентиновна</dc:creator>
  <cp:keywords/>
  <dc:description/>
  <cp:lastModifiedBy>1</cp:lastModifiedBy>
  <cp:revision>4</cp:revision>
  <dcterms:created xsi:type="dcterms:W3CDTF">2017-06-20T06:54:00Z</dcterms:created>
  <dcterms:modified xsi:type="dcterms:W3CDTF">2019-11-19T09:59:00Z</dcterms:modified>
</cp:coreProperties>
</file>